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95" w:rsidRDefault="001A760A">
      <w:pPr>
        <w:spacing w:before="240" w:line="300" w:lineRule="auto"/>
        <w:jc w:val="center"/>
        <w:rPr>
          <w:rStyle w:val="a6"/>
          <w:rFonts w:ascii="王漢宗超明體繁" w:eastAsia="王漢宗超明體繁" w:hAnsi="王漢宗超明體繁" w:cs="王漢宗超明體繁" w:hint="default"/>
          <w:kern w:val="2"/>
          <w:sz w:val="40"/>
          <w:szCs w:val="40"/>
        </w:rPr>
      </w:pPr>
      <w:r>
        <w:rPr>
          <w:rStyle w:val="a6"/>
          <w:rFonts w:eastAsia="Arial Unicode MS"/>
          <w:sz w:val="40"/>
          <w:szCs w:val="40"/>
        </w:rPr>
        <w:t>「</w:t>
      </w:r>
      <w:bookmarkStart w:id="0" w:name="_GoBack"/>
      <w:bookmarkEnd w:id="0"/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教育者的身心準備與自我照顧工作坊</w:t>
      </w:r>
      <w:r>
        <w:rPr>
          <w:rStyle w:val="a6"/>
          <w:rFonts w:eastAsia="Arial Unicode MS"/>
          <w:sz w:val="40"/>
          <w:szCs w:val="40"/>
        </w:rPr>
        <w:t>」</w:t>
      </w:r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實施計畫</w:t>
      </w:r>
    </w:p>
    <w:p w:rsidR="001D4795" w:rsidRDefault="001D4795">
      <w:pPr>
        <w:spacing w:line="240" w:lineRule="auto"/>
        <w:ind w:left="60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壹、緣起：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德國幼教先進福祿貝爾曾說：｢教育之道無他，唯愛與榜樣而已。｣德雷莎修女也說：｢有許多人都想變得比別人更卓越，但很少人知道真正的卓越是愛！愛不能只用嘴巴說，必須將心比心，設身處地的為人著想，這就是表達愛的方式。｣所以，教學者最核心的能力，不是他的學識、才藝等可見、可量化的內容，而是愛的能力，即發自内心的善良和對孩子們的尊重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如何培養教育工作具備｢愛的能力｣呢？印度靈修大師巴觀曾說：｢我們只能用愛自己的方式去愛別人。｣一個無法愛自己、照顧好自己的人，是無法去愛別人的，就如同一個沒有被大自然感動的生命，是無法去分享對大自然的愛一樣。因此我們希望透過工作坊的方式，讓用心於第一線的教育工作者獲得身心照顧的體驗，而能回到教育工作崗位時，將這樣的感動傳遞給我們的學生、傳遞給我們的孩子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晚近生態心理學、正念覺察等理論與實務，對個人身心健康、自我照顧都有了學理與實證的基礎，如荒野治療（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Wilderness Therapy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）、冒險治療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(Adventure Therapy)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、正念減壓法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(Mindfulness-Based Stress Reduction, MBSR)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等。我們邀請具備此專長背景的潛質諮商師，透過二天一夜的體驗課程，期望給第一線教育工作者最好支持，幫助學員學習身心的自我照顧，培養內在純厚愛的能量，能愛自己、愛他人、更珍愛我們大自然。</w:t>
      </w:r>
    </w:p>
    <w:p w:rsidR="001D4795" w:rsidRDefault="001D4795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貳、辦理單位：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一、指導單位：花蓮縣政府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二、主辦單位：花蓮縣富里鄉吳江國民小學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三、協辦單位：國立東華大學</w:t>
      </w:r>
    </w:p>
    <w:p w:rsidR="001D4795" w:rsidRDefault="001D4795">
      <w:pPr>
        <w:spacing w:line="240" w:lineRule="auto"/>
        <w:ind w:left="851" w:hanging="41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參、研習時間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星期六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上午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9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時至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下午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4:30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分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含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日夜間課程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882158" w:rsidRDefault="00882158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D4795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Default="001A760A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lastRenderedPageBreak/>
        <w:t>肆、研習地點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892D5E" w:rsidRDefault="00892D5E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Pr="00892D5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auto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心理諮商輔導中心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大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團輔室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Times New Roman" w:eastAsiaTheme="minorEastAsia" w:hAnsi="Times New Roman" w:hint="default"/>
          <w:color w:val="auto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花蓮縣壽豐鄉志學村大學路二段1號　多容館二樓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</w:p>
    <w:p w:rsidR="00882158" w:rsidRPr="00CE7C3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FF0000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□國立東華大學課程設計與潛能開發學系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潛能開發教室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標楷體" w:eastAsia="標楷體" w:hAnsi="標楷體" w:cs="標楷體" w:hint="default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【東華大學－花師教育學院－課程設計與潛能開發學系－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A212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教室】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地址：花蓮縣壽豐鄉大學路二段一號</w:t>
      </w:r>
      <w:r w:rsidRPr="00CE7C3E">
        <w:rPr>
          <w:rStyle w:val="a6"/>
          <w:rFonts w:ascii="標楷體" w:eastAsia="標楷體" w:hAnsi="標楷體" w:cs="標楷體"/>
          <w:color w:val="FF0000"/>
          <w:kern w:val="2"/>
          <w:sz w:val="28"/>
          <w:szCs w:val="28"/>
          <w:lang w:val="en-US"/>
        </w:rPr>
        <w:br/>
      </w:r>
    </w:p>
    <w:p w:rsidR="001D4795" w:rsidRDefault="001A760A">
      <w:pPr>
        <w:spacing w:line="300" w:lineRule="auto"/>
        <w:ind w:left="1932" w:hanging="1932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伍、研習對象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</w:rPr>
        <w:t>公私立各級學校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教師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教育行政人員、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教育志工。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非學校系統之教育人員（如補習班教師、保育員、家長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…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等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CC6101" w:rsidRDefault="00CC6101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三、對學習本課程有興趣之大專以上學生、社會人士。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 xml:space="preserve">　　本次工作坊招收學員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名。</w:t>
      </w:r>
    </w:p>
    <w:p w:rsidR="001D4795" w:rsidRDefault="001D4795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陸、研習內容：</w:t>
      </w:r>
    </w:p>
    <w:p w:rsidR="001D4795" w:rsidRDefault="001D4795">
      <w:pPr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tbl>
      <w:tblPr>
        <w:tblStyle w:val="TableNormal"/>
        <w:tblW w:w="91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5"/>
        <w:gridCol w:w="386"/>
        <w:gridCol w:w="1701"/>
        <w:gridCol w:w="3644"/>
        <w:gridCol w:w="2735"/>
      </w:tblGrid>
      <w:tr w:rsidR="001D4795" w:rsidTr="00522357">
        <w:trPr>
          <w:trHeight w:val="378"/>
          <w:jc w:val="center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日期</w:t>
            </w:r>
            <w:r>
              <w:rPr>
                <w:rStyle w:val="a6"/>
                <w:rFonts w:ascii="標楷體" w:eastAsia="標楷體" w:hAnsi="標楷體" w:cs="標楷體"/>
                <w:b/>
                <w:bCs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課程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活動內容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522357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22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一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Pr="00B73B66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09:00-09:10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始業式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介紹環境及主管致詞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09:10-10:40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一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10:40-11:00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11:00-12:00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二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12:00-14:30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14:30-16:00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16:00-16:20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16:20-17:30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17:30-19:00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晚餐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19:00-20:30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黑暗覺知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20:30-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第一天課程結束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住宿【東華會館】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A829F9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23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二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</w:t>
            </w:r>
            <w:r>
              <w:rPr>
                <w:rStyle w:val="a6"/>
                <w:rFonts w:ascii="標楷體" w:eastAsia="標楷體" w:hAnsi="標楷體" w:cs="標楷體"/>
              </w:rPr>
              <w:t>前完成報到入場</w:t>
            </w:r>
          </w:p>
        </w:tc>
      </w:tr>
      <w:tr w:rsidR="001D4795" w:rsidTr="00522357">
        <w:trPr>
          <w:trHeight w:val="58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來自大地的能量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12:00-13:30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13:30-15:00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15:00-15:20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15:20-16:30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賦歸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第二天課程結束</w:t>
            </w:r>
          </w:p>
        </w:tc>
      </w:tr>
    </w:tbl>
    <w:p w:rsidR="001D4795" w:rsidRDefault="001D4795">
      <w:pPr>
        <w:spacing w:line="240" w:lineRule="auto"/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柒、報名程序：</w:t>
      </w:r>
    </w:p>
    <w:p w:rsidR="001D4795" w:rsidRPr="00FB3B13" w:rsidRDefault="001A760A">
      <w:pPr>
        <w:spacing w:line="300" w:lineRule="auto"/>
        <w:ind w:left="571" w:firstLine="14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於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15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日（星期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</w:rPr>
        <w:t>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）前至本工作坊網站進行線上報名。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報名網址</w:t>
      </w:r>
      <w:r w:rsidRPr="00FB3B13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http://heartseeds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2017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.weebly.com/</w:t>
      </w:r>
    </w:p>
    <w:p w:rsidR="001D4795" w:rsidRPr="00FB3B13" w:rsidRDefault="001D4795">
      <w:pPr>
        <w:spacing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</w:p>
    <w:p w:rsidR="001D4795" w:rsidRDefault="001A760A">
      <w:pPr>
        <w:spacing w:line="24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捌、預期成效：</w:t>
      </w:r>
    </w:p>
    <w:p w:rsidR="001D4795" w:rsidRDefault="001A760A">
      <w:pPr>
        <w:widowControl/>
        <w:spacing w:before="240" w:after="120" w:line="240" w:lineRule="auto"/>
        <w:ind w:left="566" w:firstLine="56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本課程期望學員能獲得下列的學習與啟發，進而能為教學做好身心準備與自我照顧：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能理解身心互動奧妙關係，運用於自我覺察與自我照顧；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在支持、陪伴學生之前，能理解情緒智商並先自我照顧；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能體會回到當下、此時、此地，有覺知的處理問題；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能向內覺察，與自己的心同在；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能與大自然建立親密連結，從大自然中獲得正向能量；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能理解正念的意義與其在教學現場之應用。</w:t>
      </w:r>
    </w:p>
    <w:p w:rsidR="001D4795" w:rsidRDefault="001D4795">
      <w:pPr>
        <w:widowControl/>
        <w:tabs>
          <w:tab w:val="left" w:pos="220"/>
          <w:tab w:val="left" w:pos="720"/>
        </w:tabs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rPr>
          <w:rFonts w:hint="default"/>
        </w:rPr>
      </w:pP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lastRenderedPageBreak/>
        <w:t>玖、承辦單位聯絡資訊：</w:t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t xml:space="preserve">　　</w:t>
      </w:r>
      <w:r>
        <w:rPr>
          <w:rStyle w:val="a6"/>
          <w:rFonts w:ascii="標楷體" w:eastAsia="標楷體" w:hAnsi="標楷體" w:cs="標楷體"/>
          <w:sz w:val="28"/>
          <w:szCs w:val="28"/>
        </w:rPr>
        <w:t>花蓮縣富里鄉吳江國小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br/>
      </w:r>
      <w:r w:rsidR="00A03243">
        <w:rPr>
          <w:rStyle w:val="a6"/>
          <w:rFonts w:ascii="標楷體" w:eastAsia="標楷體" w:hAnsi="標楷體" w:cs="標楷體"/>
          <w:b/>
          <w:bCs/>
          <w:noProof/>
          <w:sz w:val="28"/>
          <w:szCs w:val="28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line">
              <wp:posOffset>356870</wp:posOffset>
            </wp:positionV>
            <wp:extent cx="7150100" cy="5886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88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標楷體" w:eastAsia="標楷體" w:hAnsi="標楷體" w:cs="標楷體"/>
          <w:sz w:val="28"/>
          <w:szCs w:val="28"/>
        </w:rPr>
        <w:t xml:space="preserve">　　聯絡人：李志成校長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t>(0921-083863)</w:t>
      </w:r>
    </w:p>
    <w:sectPr w:rsidR="001D4795" w:rsidSect="005171CB">
      <w:pgSz w:w="11900" w:h="16840"/>
      <w:pgMar w:top="851" w:right="1304" w:bottom="567" w:left="1304" w:header="851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E6" w:rsidRDefault="00E511E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1">
    <w:p w:rsidR="00E511E6" w:rsidRDefault="00E511E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微軟正黑體"/>
    <w:charset w:val="88"/>
    <w:family w:val="roman"/>
    <w:pitch w:val="variable"/>
    <w:sig w:usb0="800000E3" w:usb1="38C9787A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E6" w:rsidRDefault="00E511E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1">
    <w:p w:rsidR="00E511E6" w:rsidRDefault="00E511E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6DD"/>
    <w:multiLevelType w:val="hybridMultilevel"/>
    <w:tmpl w:val="D80280F0"/>
    <w:styleLink w:val="1"/>
    <w:lvl w:ilvl="0" w:tplc="FE0E23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54E970">
      <w:start w:val="1"/>
      <w:numFmt w:val="decimal"/>
      <w:lvlText w:val="%2."/>
      <w:lvlJc w:val="left"/>
      <w:pPr>
        <w:ind w:left="9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902936">
      <w:start w:val="1"/>
      <w:numFmt w:val="lowerRoman"/>
      <w:lvlText w:val="%3."/>
      <w:lvlJc w:val="left"/>
      <w:pPr>
        <w:ind w:left="136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AD60A">
      <w:start w:val="1"/>
      <w:numFmt w:val="decimal"/>
      <w:lvlText w:val="%4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C0AF0">
      <w:start w:val="1"/>
      <w:numFmt w:val="decimal"/>
      <w:lvlText w:val="%5."/>
      <w:lvlJc w:val="left"/>
      <w:pPr>
        <w:ind w:left="23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08DDAC">
      <w:start w:val="1"/>
      <w:numFmt w:val="lowerRoman"/>
      <w:lvlText w:val="%6."/>
      <w:lvlJc w:val="left"/>
      <w:pPr>
        <w:ind w:left="280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4F65C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9631BA">
      <w:start w:val="1"/>
      <w:numFmt w:val="decimal"/>
      <w:lvlText w:val="%8.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16A008">
      <w:start w:val="1"/>
      <w:numFmt w:val="lowerRoman"/>
      <w:lvlText w:val="%9."/>
      <w:lvlJc w:val="left"/>
      <w:pPr>
        <w:ind w:left="424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CF2CBD"/>
    <w:multiLevelType w:val="hybridMultilevel"/>
    <w:tmpl w:val="D80280F0"/>
    <w:numStyleLink w:val="1"/>
  </w:abstractNum>
  <w:abstractNum w:abstractNumId="2">
    <w:nsid w:val="64C94149"/>
    <w:multiLevelType w:val="hybridMultilevel"/>
    <w:tmpl w:val="8AC04774"/>
    <w:styleLink w:val="2"/>
    <w:lvl w:ilvl="0" w:tplc="8E6425CC">
      <w:start w:val="1"/>
      <w:numFmt w:val="taiwaneseCounting"/>
      <w:lvlText w:val="%1."/>
      <w:lvlJc w:val="left"/>
      <w:pPr>
        <w:tabs>
          <w:tab w:val="left" w:pos="220"/>
          <w:tab w:val="left" w:pos="284"/>
        </w:tabs>
        <w:ind w:left="1276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443D3E">
      <w:start w:val="1"/>
      <w:numFmt w:val="taiwaneseCounting"/>
      <w:lvlText w:val="%2."/>
      <w:lvlJc w:val="left"/>
      <w:pPr>
        <w:tabs>
          <w:tab w:val="left" w:pos="220"/>
          <w:tab w:val="left" w:pos="284"/>
        </w:tabs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0455E">
      <w:start w:val="1"/>
      <w:numFmt w:val="taiwaneseCounting"/>
      <w:lvlText w:val="%3."/>
      <w:lvlJc w:val="left"/>
      <w:pPr>
        <w:tabs>
          <w:tab w:val="left" w:pos="220"/>
          <w:tab w:val="left" w:pos="284"/>
        </w:tabs>
        <w:ind w:left="20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0FB7E">
      <w:start w:val="1"/>
      <w:numFmt w:val="taiwaneseCounting"/>
      <w:lvlText w:val="%4."/>
      <w:lvlJc w:val="left"/>
      <w:pPr>
        <w:tabs>
          <w:tab w:val="left" w:pos="220"/>
          <w:tab w:val="left" w:pos="284"/>
        </w:tabs>
        <w:ind w:left="28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58031A">
      <w:start w:val="1"/>
      <w:numFmt w:val="taiwaneseCounting"/>
      <w:lvlText w:val="%5."/>
      <w:lvlJc w:val="left"/>
      <w:pPr>
        <w:tabs>
          <w:tab w:val="left" w:pos="220"/>
          <w:tab w:val="left" w:pos="284"/>
        </w:tabs>
        <w:ind w:left="352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70C794">
      <w:start w:val="1"/>
      <w:numFmt w:val="taiwaneseCounting"/>
      <w:lvlText w:val="%6."/>
      <w:lvlJc w:val="left"/>
      <w:pPr>
        <w:tabs>
          <w:tab w:val="left" w:pos="220"/>
          <w:tab w:val="left" w:pos="284"/>
        </w:tabs>
        <w:ind w:left="424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2AA756">
      <w:start w:val="1"/>
      <w:numFmt w:val="taiwaneseCounting"/>
      <w:lvlText w:val="%7."/>
      <w:lvlJc w:val="left"/>
      <w:pPr>
        <w:tabs>
          <w:tab w:val="left" w:pos="220"/>
          <w:tab w:val="left" w:pos="284"/>
        </w:tabs>
        <w:ind w:left="49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683048">
      <w:start w:val="1"/>
      <w:numFmt w:val="taiwaneseCounting"/>
      <w:lvlText w:val="%8."/>
      <w:lvlJc w:val="left"/>
      <w:pPr>
        <w:tabs>
          <w:tab w:val="left" w:pos="220"/>
          <w:tab w:val="left" w:pos="284"/>
        </w:tabs>
        <w:ind w:left="56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285C94">
      <w:start w:val="1"/>
      <w:numFmt w:val="taiwaneseCounting"/>
      <w:lvlText w:val="%9."/>
      <w:lvlJc w:val="left"/>
      <w:pPr>
        <w:tabs>
          <w:tab w:val="left" w:pos="220"/>
          <w:tab w:val="left" w:pos="284"/>
        </w:tabs>
        <w:ind w:left="64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58B5063"/>
    <w:multiLevelType w:val="hybridMultilevel"/>
    <w:tmpl w:val="8AC04774"/>
    <w:numStyleLink w:val="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 w:tplc="C94886F0">
        <w:start w:val="1"/>
        <w:numFmt w:val="taiwaneseCounting"/>
        <w:lvlText w:val="%1."/>
        <w:lvlJc w:val="left"/>
        <w:pPr>
          <w:tabs>
            <w:tab w:val="left" w:pos="220"/>
            <w:tab w:val="left" w:pos="720"/>
          </w:tabs>
          <w:ind w:left="1276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143040">
        <w:start w:val="1"/>
        <w:numFmt w:val="taiwaneseCounting"/>
        <w:lvlText w:val="%2."/>
        <w:lvlJc w:val="left"/>
        <w:pPr>
          <w:tabs>
            <w:tab w:val="left" w:pos="220"/>
            <w:tab w:val="left" w:pos="720"/>
          </w:tabs>
          <w:ind w:left="13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523FFC">
        <w:start w:val="1"/>
        <w:numFmt w:val="taiwaneseCounting"/>
        <w:lvlText w:val="%3."/>
        <w:lvlJc w:val="left"/>
        <w:pPr>
          <w:tabs>
            <w:tab w:val="left" w:pos="220"/>
            <w:tab w:val="left" w:pos="720"/>
          </w:tabs>
          <w:ind w:left="20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242F30">
        <w:start w:val="1"/>
        <w:numFmt w:val="taiwaneseCounting"/>
        <w:lvlText w:val="%4."/>
        <w:lvlJc w:val="left"/>
        <w:pPr>
          <w:tabs>
            <w:tab w:val="left" w:pos="220"/>
            <w:tab w:val="left" w:pos="720"/>
          </w:tabs>
          <w:ind w:left="28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46A606">
        <w:start w:val="1"/>
        <w:numFmt w:val="taiwaneseCounting"/>
        <w:lvlText w:val="%5."/>
        <w:lvlJc w:val="left"/>
        <w:pPr>
          <w:tabs>
            <w:tab w:val="left" w:pos="220"/>
            <w:tab w:val="left" w:pos="720"/>
          </w:tabs>
          <w:ind w:left="35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287AEA">
        <w:start w:val="1"/>
        <w:numFmt w:val="taiwaneseCounting"/>
        <w:lvlText w:val="%6."/>
        <w:lvlJc w:val="left"/>
        <w:pPr>
          <w:tabs>
            <w:tab w:val="left" w:pos="220"/>
            <w:tab w:val="left" w:pos="720"/>
          </w:tabs>
          <w:ind w:left="42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3EE1AA">
        <w:start w:val="1"/>
        <w:numFmt w:val="taiwaneseCounting"/>
        <w:lvlText w:val="%7."/>
        <w:lvlJc w:val="left"/>
        <w:pPr>
          <w:tabs>
            <w:tab w:val="left" w:pos="220"/>
            <w:tab w:val="left" w:pos="720"/>
          </w:tabs>
          <w:ind w:left="49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BADC6C">
        <w:start w:val="1"/>
        <w:numFmt w:val="taiwaneseCounting"/>
        <w:lvlText w:val="%8."/>
        <w:lvlJc w:val="left"/>
        <w:pPr>
          <w:tabs>
            <w:tab w:val="left" w:pos="220"/>
            <w:tab w:val="left" w:pos="720"/>
          </w:tabs>
          <w:ind w:left="56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B4093A">
        <w:start w:val="1"/>
        <w:numFmt w:val="taiwaneseCounting"/>
        <w:lvlText w:val="%9."/>
        <w:lvlJc w:val="left"/>
        <w:pPr>
          <w:tabs>
            <w:tab w:val="left" w:pos="220"/>
            <w:tab w:val="left" w:pos="720"/>
          </w:tabs>
          <w:ind w:left="64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5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4795"/>
    <w:rsid w:val="001A1EE8"/>
    <w:rsid w:val="001A760A"/>
    <w:rsid w:val="001D4795"/>
    <w:rsid w:val="00255361"/>
    <w:rsid w:val="002C55E0"/>
    <w:rsid w:val="003B02BD"/>
    <w:rsid w:val="005171CB"/>
    <w:rsid w:val="00522357"/>
    <w:rsid w:val="00610734"/>
    <w:rsid w:val="00882158"/>
    <w:rsid w:val="00892D5E"/>
    <w:rsid w:val="00A03243"/>
    <w:rsid w:val="00A829F9"/>
    <w:rsid w:val="00AE10B9"/>
    <w:rsid w:val="00AE40B9"/>
    <w:rsid w:val="00B73B66"/>
    <w:rsid w:val="00CC6101"/>
    <w:rsid w:val="00CE7C3E"/>
    <w:rsid w:val="00E511E6"/>
    <w:rsid w:val="00F56BA3"/>
    <w:rsid w:val="00FB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0B9"/>
    <w:pPr>
      <w:widowControl w:val="0"/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0B9"/>
    <w:rPr>
      <w:u w:val="single"/>
    </w:rPr>
  </w:style>
  <w:style w:type="table" w:customStyle="1" w:styleId="TableNormal">
    <w:name w:val="Table Normal"/>
    <w:rsid w:val="00AE1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E10B9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AE10B9"/>
    <w:pPr>
      <w:widowControl w:val="0"/>
      <w:tabs>
        <w:tab w:val="center" w:pos="4153"/>
        <w:tab w:val="right" w:pos="8306"/>
      </w:tabs>
      <w:spacing w:line="360" w:lineRule="atLeast"/>
    </w:pPr>
    <w:rPr>
      <w:rFonts w:eastAsia="Arial Unicode MS" w:cs="Arial Unicode MS"/>
      <w:color w:val="000000"/>
      <w:u w:color="000000"/>
    </w:rPr>
  </w:style>
  <w:style w:type="character" w:styleId="a6">
    <w:name w:val="page number"/>
    <w:rsid w:val="00AE10B9"/>
    <w:rPr>
      <w:lang w:val="zh-TW" w:eastAsia="zh-TW"/>
    </w:rPr>
  </w:style>
  <w:style w:type="paragraph" w:styleId="a7">
    <w:name w:val="List Paragraph"/>
    <w:rsid w:val="00AE10B9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AE10B9"/>
    <w:pPr>
      <w:numPr>
        <w:numId w:val="1"/>
      </w:numPr>
    </w:pPr>
  </w:style>
  <w:style w:type="numbering" w:customStyle="1" w:styleId="2">
    <w:name w:val="已輸入樣式 2"/>
    <w:rsid w:val="00AE10B9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51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1CB"/>
    <w:rPr>
      <w:rFonts w:ascii="Arial Unicode MS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TiDaiYi</dc:creator>
  <cp:lastModifiedBy>USER</cp:lastModifiedBy>
  <cp:revision>2</cp:revision>
  <dcterms:created xsi:type="dcterms:W3CDTF">2017-02-22T06:24:00Z</dcterms:created>
  <dcterms:modified xsi:type="dcterms:W3CDTF">2017-02-22T06:24:00Z</dcterms:modified>
</cp:coreProperties>
</file>